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F1A63" w14:textId="77777777" w:rsidR="00A72252" w:rsidRDefault="00A72252" w:rsidP="004F31BF">
      <w:pPr>
        <w:spacing w:after="0" w:line="240" w:lineRule="auto"/>
        <w:rPr>
          <w:rFonts w:ascii="Tahoma" w:hAnsi="Tahoma" w:cs="Tahoma"/>
          <w:b/>
          <w:bCs/>
          <w:color w:val="002060"/>
        </w:rPr>
      </w:pPr>
    </w:p>
    <w:p w14:paraId="058AE475" w14:textId="77777777" w:rsidR="00A72252" w:rsidRDefault="00A72252" w:rsidP="004F31BF">
      <w:pPr>
        <w:spacing w:after="0" w:line="240" w:lineRule="auto"/>
        <w:rPr>
          <w:rFonts w:ascii="Tahoma" w:hAnsi="Tahoma" w:cs="Tahoma"/>
          <w:b/>
          <w:bCs/>
          <w:color w:val="002060"/>
        </w:rPr>
      </w:pPr>
    </w:p>
    <w:p w14:paraId="56144E25" w14:textId="64F4270C" w:rsidR="004F31BF" w:rsidRPr="004F31BF" w:rsidRDefault="004F31BF" w:rsidP="004F31BF">
      <w:pPr>
        <w:spacing w:after="0" w:line="240" w:lineRule="auto"/>
        <w:rPr>
          <w:rFonts w:ascii="Tahoma" w:hAnsi="Tahoma" w:cs="Tahoma"/>
          <w:b/>
          <w:bCs/>
          <w:color w:val="002060"/>
        </w:rPr>
      </w:pPr>
      <w:r w:rsidRPr="004F31BF">
        <w:rPr>
          <w:rFonts w:ascii="Tahoma" w:hAnsi="Tahoma" w:cs="Tahoma"/>
          <w:b/>
          <w:bCs/>
          <w:color w:val="002060"/>
        </w:rPr>
        <w:t>Testimonial for Joshua – October 2026</w:t>
      </w:r>
    </w:p>
    <w:p w14:paraId="382ECEF5" w14:textId="77777777" w:rsidR="004F31BF" w:rsidRDefault="004F31BF" w:rsidP="004F31BF">
      <w:pPr>
        <w:spacing w:after="0" w:line="240" w:lineRule="auto"/>
        <w:rPr>
          <w:rFonts w:ascii="Tahoma" w:hAnsi="Tahoma" w:cs="Tahoma"/>
          <w:color w:val="002060"/>
        </w:rPr>
      </w:pPr>
    </w:p>
    <w:p w14:paraId="164844F4" w14:textId="4491390A" w:rsidR="004F31BF" w:rsidRPr="004F31BF" w:rsidRDefault="004F31BF" w:rsidP="004F31BF">
      <w:pPr>
        <w:spacing w:after="0" w:line="240" w:lineRule="auto"/>
        <w:rPr>
          <w:rFonts w:ascii="Tahoma" w:hAnsi="Tahoma" w:cs="Tahoma"/>
          <w:color w:val="002060"/>
        </w:rPr>
      </w:pPr>
      <w:r w:rsidRPr="004F31BF">
        <w:rPr>
          <w:rFonts w:ascii="Tahoma" w:hAnsi="Tahoma" w:cs="Tahoma"/>
          <w:color w:val="002060"/>
        </w:rPr>
        <w:t xml:space="preserve">Working with </w:t>
      </w:r>
      <w:r>
        <w:rPr>
          <w:rFonts w:ascii="Tahoma" w:hAnsi="Tahoma" w:cs="Tahoma"/>
          <w:color w:val="002060"/>
        </w:rPr>
        <w:t>J</w:t>
      </w:r>
      <w:r w:rsidRPr="004F31BF">
        <w:rPr>
          <w:rFonts w:ascii="Tahoma" w:hAnsi="Tahoma" w:cs="Tahoma"/>
          <w:color w:val="002060"/>
        </w:rPr>
        <w:t xml:space="preserve">oshua </w:t>
      </w:r>
      <w:r>
        <w:rPr>
          <w:rFonts w:ascii="Tahoma" w:hAnsi="Tahoma" w:cs="Tahoma"/>
          <w:color w:val="002060"/>
        </w:rPr>
        <w:t>C</w:t>
      </w:r>
      <w:r w:rsidRPr="004F31BF">
        <w:rPr>
          <w:rFonts w:ascii="Tahoma" w:hAnsi="Tahoma" w:cs="Tahoma"/>
          <w:color w:val="002060"/>
        </w:rPr>
        <w:t xml:space="preserve">hisling has been an absolute pleasure. His contribution to </w:t>
      </w:r>
      <w:r w:rsidR="00356D2A">
        <w:rPr>
          <w:rFonts w:ascii="Tahoma" w:hAnsi="Tahoma" w:cs="Tahoma"/>
          <w:color w:val="002060"/>
        </w:rPr>
        <w:t>the ‘in person’ Devon SCP</w:t>
      </w:r>
      <w:r w:rsidRPr="004F31BF">
        <w:rPr>
          <w:rFonts w:ascii="Tahoma" w:hAnsi="Tahoma" w:cs="Tahoma"/>
          <w:color w:val="002060"/>
        </w:rPr>
        <w:t xml:space="preserve"> multi-agency Best Practice Events on </w:t>
      </w:r>
      <w:r w:rsidR="00356D2A">
        <w:rPr>
          <w:rFonts w:ascii="Tahoma" w:hAnsi="Tahoma" w:cs="Tahoma"/>
          <w:color w:val="002060"/>
        </w:rPr>
        <w:t>‘</w:t>
      </w:r>
      <w:r w:rsidRPr="004F31BF">
        <w:rPr>
          <w:rFonts w:ascii="Tahoma" w:hAnsi="Tahoma" w:cs="Tahoma"/>
          <w:color w:val="002060"/>
        </w:rPr>
        <w:t>missing children and child exploitation</w:t>
      </w:r>
      <w:r w:rsidR="00356D2A">
        <w:rPr>
          <w:rFonts w:ascii="Tahoma" w:hAnsi="Tahoma" w:cs="Tahoma"/>
          <w:color w:val="002060"/>
        </w:rPr>
        <w:t>’</w:t>
      </w:r>
      <w:r w:rsidRPr="004F31BF">
        <w:rPr>
          <w:rFonts w:ascii="Tahoma" w:hAnsi="Tahoma" w:cs="Tahoma"/>
          <w:color w:val="002060"/>
        </w:rPr>
        <w:t xml:space="preserve"> was powerful, thought-provoking and, importantly, grounded in his own lived experience.</w:t>
      </w:r>
    </w:p>
    <w:p w14:paraId="6D89F471" w14:textId="77777777" w:rsidR="004F31BF" w:rsidRPr="004F31BF" w:rsidRDefault="004F31BF" w:rsidP="004F31BF">
      <w:pPr>
        <w:spacing w:after="0" w:line="240" w:lineRule="auto"/>
        <w:rPr>
          <w:rFonts w:ascii="Tahoma" w:hAnsi="Tahoma" w:cs="Tahoma"/>
          <w:color w:val="002060"/>
        </w:rPr>
      </w:pPr>
    </w:p>
    <w:p w14:paraId="60738EE8" w14:textId="549670EE" w:rsidR="004F31BF" w:rsidRPr="004F31BF" w:rsidRDefault="004F31BF" w:rsidP="004F31BF">
      <w:pPr>
        <w:spacing w:after="0" w:line="240" w:lineRule="auto"/>
        <w:rPr>
          <w:rFonts w:ascii="Tahoma" w:hAnsi="Tahoma" w:cs="Tahoma"/>
          <w:color w:val="002060"/>
        </w:rPr>
      </w:pPr>
      <w:r>
        <w:rPr>
          <w:rFonts w:ascii="Tahoma" w:hAnsi="Tahoma" w:cs="Tahoma"/>
          <w:color w:val="002060"/>
        </w:rPr>
        <w:t>J</w:t>
      </w:r>
      <w:r w:rsidRPr="004F31BF">
        <w:rPr>
          <w:rFonts w:ascii="Tahoma" w:hAnsi="Tahoma" w:cs="Tahoma"/>
          <w:color w:val="002060"/>
        </w:rPr>
        <w:t>oshua is both care experienced and criminal exploitation experienced. It takes real courage to stand in front of a room full of professionals and share such personal experiences, particularly when some of those experiences challenge us to reflect honestly on professional practice. He did this with openness, confidence and a clear desire to use what has happened in his life to make things better for other children and young people.</w:t>
      </w:r>
    </w:p>
    <w:p w14:paraId="4C3E3DDC" w14:textId="77777777" w:rsidR="004F31BF" w:rsidRPr="004F31BF" w:rsidRDefault="004F31BF" w:rsidP="004F31BF">
      <w:pPr>
        <w:spacing w:after="0" w:line="240" w:lineRule="auto"/>
        <w:rPr>
          <w:rFonts w:ascii="Tahoma" w:hAnsi="Tahoma" w:cs="Tahoma"/>
          <w:color w:val="002060"/>
        </w:rPr>
      </w:pPr>
    </w:p>
    <w:p w14:paraId="0AD80A20" w14:textId="2E663B2F" w:rsidR="004F31BF" w:rsidRPr="004F31BF" w:rsidRDefault="004F31BF" w:rsidP="004F31BF">
      <w:pPr>
        <w:spacing w:after="0" w:line="240" w:lineRule="auto"/>
        <w:rPr>
          <w:rFonts w:ascii="Tahoma" w:hAnsi="Tahoma" w:cs="Tahoma"/>
          <w:color w:val="002060"/>
        </w:rPr>
      </w:pPr>
      <w:r>
        <w:rPr>
          <w:rFonts w:ascii="Tahoma" w:hAnsi="Tahoma" w:cs="Tahoma"/>
          <w:color w:val="002060"/>
        </w:rPr>
        <w:t>The feedback from nearly 200 participants was overwhelmingly focused on the impact felt from Joshua speaking.  H</w:t>
      </w:r>
      <w:r w:rsidRPr="004F31BF">
        <w:rPr>
          <w:rFonts w:ascii="Tahoma" w:hAnsi="Tahoma" w:cs="Tahoma"/>
          <w:color w:val="002060"/>
        </w:rPr>
        <w:t xml:space="preserve">is contribution to the learning of professionals and practitioners was vital. Participants described his story as </w:t>
      </w:r>
      <w:r w:rsidRPr="00356D2A">
        <w:rPr>
          <w:rFonts w:ascii="Tahoma" w:hAnsi="Tahoma" w:cs="Tahoma"/>
          <w:b/>
          <w:bCs/>
          <w:color w:val="002060"/>
        </w:rPr>
        <w:t>“incredibly inspiring and the highlight of this conference”</w:t>
      </w:r>
      <w:r w:rsidRPr="004F31BF">
        <w:rPr>
          <w:rFonts w:ascii="Tahoma" w:hAnsi="Tahoma" w:cs="Tahoma"/>
          <w:color w:val="002060"/>
        </w:rPr>
        <w:t xml:space="preserve"> and </w:t>
      </w:r>
      <w:r w:rsidRPr="00356D2A">
        <w:rPr>
          <w:rFonts w:ascii="Tahoma" w:hAnsi="Tahoma" w:cs="Tahoma"/>
          <w:b/>
          <w:bCs/>
          <w:color w:val="002060"/>
        </w:rPr>
        <w:t xml:space="preserve">“very impactful”. </w:t>
      </w:r>
      <w:r w:rsidRPr="004F31BF">
        <w:rPr>
          <w:rFonts w:ascii="Tahoma" w:hAnsi="Tahoma" w:cs="Tahoma"/>
          <w:color w:val="002060"/>
        </w:rPr>
        <w:t xml:space="preserve">Most importantly, his words translated directly into intentions to change practice. One participant said they would be </w:t>
      </w:r>
      <w:r w:rsidRPr="00356D2A">
        <w:rPr>
          <w:rFonts w:ascii="Tahoma" w:hAnsi="Tahoma" w:cs="Tahoma"/>
          <w:b/>
          <w:bCs/>
          <w:color w:val="002060"/>
        </w:rPr>
        <w:t>“more direct and not beat around the bush, as Joshua mentioned during his talk”,</w:t>
      </w:r>
      <w:r w:rsidRPr="004F31BF">
        <w:rPr>
          <w:rFonts w:ascii="Tahoma" w:hAnsi="Tahoma" w:cs="Tahoma"/>
          <w:color w:val="002060"/>
        </w:rPr>
        <w:t xml:space="preserve"> while another took away the simple message to </w:t>
      </w:r>
      <w:r w:rsidRPr="00356D2A">
        <w:rPr>
          <w:rFonts w:ascii="Tahoma" w:hAnsi="Tahoma" w:cs="Tahoma"/>
          <w:b/>
          <w:bCs/>
          <w:color w:val="002060"/>
        </w:rPr>
        <w:t>“ask the question, no zig zagging”</w:t>
      </w:r>
    </w:p>
    <w:p w14:paraId="1D092201" w14:textId="77777777" w:rsidR="004F31BF" w:rsidRPr="004F31BF" w:rsidRDefault="004F31BF" w:rsidP="004F31BF">
      <w:pPr>
        <w:spacing w:after="0" w:line="240" w:lineRule="auto"/>
        <w:rPr>
          <w:rFonts w:ascii="Tahoma" w:hAnsi="Tahoma" w:cs="Tahoma"/>
          <w:color w:val="002060"/>
        </w:rPr>
      </w:pPr>
    </w:p>
    <w:p w14:paraId="49E315AD" w14:textId="3BCD8AA7" w:rsidR="007233C0" w:rsidRPr="007063D8" w:rsidRDefault="007233C0" w:rsidP="007233C0">
      <w:pPr>
        <w:spacing w:after="0" w:line="240" w:lineRule="auto"/>
        <w:rPr>
          <w:rFonts w:ascii="Tahoma" w:hAnsi="Tahoma" w:cs="Tahoma"/>
          <w:color w:val="002060"/>
        </w:rPr>
      </w:pPr>
      <w:r>
        <w:rPr>
          <w:rFonts w:ascii="Tahoma" w:hAnsi="Tahoma" w:cs="Tahoma"/>
          <w:color w:val="002060"/>
        </w:rPr>
        <w:t>Further</w:t>
      </w:r>
      <w:r w:rsidRPr="007063D8">
        <w:rPr>
          <w:rFonts w:ascii="Tahoma" w:hAnsi="Tahoma" w:cs="Tahoma"/>
          <w:color w:val="002060"/>
        </w:rPr>
        <w:t xml:space="preserve"> impact of </w:t>
      </w:r>
      <w:r>
        <w:rPr>
          <w:rFonts w:ascii="Tahoma" w:hAnsi="Tahoma" w:cs="Tahoma"/>
          <w:color w:val="002060"/>
        </w:rPr>
        <w:t>Joshua’</w:t>
      </w:r>
      <w:r w:rsidRPr="007063D8">
        <w:rPr>
          <w:rFonts w:ascii="Tahoma" w:hAnsi="Tahoma" w:cs="Tahoma"/>
          <w:color w:val="002060"/>
        </w:rPr>
        <w:t xml:space="preserve">s contribution was </w:t>
      </w:r>
      <w:r w:rsidR="00B92C6F">
        <w:rPr>
          <w:rFonts w:ascii="Tahoma" w:hAnsi="Tahoma" w:cs="Tahoma"/>
          <w:color w:val="002060"/>
        </w:rPr>
        <w:t xml:space="preserve">noted as </w:t>
      </w:r>
      <w:r w:rsidRPr="00394326">
        <w:rPr>
          <w:rFonts w:ascii="Tahoma" w:hAnsi="Tahoma" w:cs="Tahoma"/>
          <w:b/>
          <w:bCs/>
          <w:color w:val="002060"/>
        </w:rPr>
        <w:t>“really powerful”</w:t>
      </w:r>
      <w:r w:rsidRPr="007063D8">
        <w:rPr>
          <w:rFonts w:ascii="Tahoma" w:hAnsi="Tahoma" w:cs="Tahoma"/>
          <w:color w:val="002060"/>
        </w:rPr>
        <w:t xml:space="preserve"> and had made them look differently at their own approach to young people; another said they would </w:t>
      </w:r>
      <w:r w:rsidRPr="00394326">
        <w:rPr>
          <w:rFonts w:ascii="Tahoma" w:hAnsi="Tahoma" w:cs="Tahoma"/>
          <w:b/>
          <w:bCs/>
          <w:color w:val="002060"/>
        </w:rPr>
        <w:t xml:space="preserve">“likely never forget” </w:t>
      </w:r>
      <w:r w:rsidRPr="007063D8">
        <w:rPr>
          <w:rFonts w:ascii="Tahoma" w:hAnsi="Tahoma" w:cs="Tahoma"/>
          <w:color w:val="002060"/>
        </w:rPr>
        <w:t>what he had shared when working with young people in care or vulnerable situations. Perhaps one of the simplest comments sums up his ability as a speaker best</w:t>
      </w:r>
      <w:r>
        <w:rPr>
          <w:rFonts w:ascii="Tahoma" w:hAnsi="Tahoma" w:cs="Tahoma"/>
          <w:color w:val="002060"/>
        </w:rPr>
        <w:t xml:space="preserve"> -</w:t>
      </w:r>
      <w:r w:rsidRPr="007063D8">
        <w:rPr>
          <w:rFonts w:ascii="Tahoma" w:hAnsi="Tahoma" w:cs="Tahoma"/>
          <w:b/>
          <w:bCs/>
          <w:color w:val="002060"/>
        </w:rPr>
        <w:t>“Joshua was brilliant, he had the whole room engaged”</w:t>
      </w:r>
    </w:p>
    <w:p w14:paraId="3ADFC222" w14:textId="77777777" w:rsidR="00394326" w:rsidRDefault="00394326" w:rsidP="004F31BF">
      <w:pPr>
        <w:spacing w:after="0" w:line="240" w:lineRule="auto"/>
        <w:rPr>
          <w:rFonts w:ascii="Tahoma" w:hAnsi="Tahoma" w:cs="Tahoma"/>
          <w:color w:val="002060"/>
        </w:rPr>
      </w:pPr>
    </w:p>
    <w:p w14:paraId="026A3292" w14:textId="11A16BD6" w:rsidR="004F31BF" w:rsidRPr="004F31BF" w:rsidRDefault="004F31BF" w:rsidP="00763B95">
      <w:pPr>
        <w:spacing w:after="0" w:line="240" w:lineRule="auto"/>
        <w:rPr>
          <w:rFonts w:ascii="Tahoma" w:hAnsi="Tahoma" w:cs="Tahoma"/>
          <w:color w:val="002060"/>
        </w:rPr>
      </w:pPr>
      <w:r w:rsidRPr="004F31BF">
        <w:rPr>
          <w:rFonts w:ascii="Tahoma" w:hAnsi="Tahoma" w:cs="Tahoma"/>
          <w:color w:val="002060"/>
        </w:rPr>
        <w:t xml:space="preserve">What also makes </w:t>
      </w:r>
      <w:r>
        <w:rPr>
          <w:rFonts w:ascii="Tahoma" w:hAnsi="Tahoma" w:cs="Tahoma"/>
          <w:color w:val="002060"/>
        </w:rPr>
        <w:t>Jo</w:t>
      </w:r>
      <w:r w:rsidRPr="004F31BF">
        <w:rPr>
          <w:rFonts w:ascii="Tahoma" w:hAnsi="Tahoma" w:cs="Tahoma"/>
          <w:color w:val="002060"/>
        </w:rPr>
        <w:t xml:space="preserve">shua such a valuable contributor is his willingness to work with organisers beforehand and shape what he says around the purpose of the conference, training session or audience. </w:t>
      </w:r>
      <w:r>
        <w:rPr>
          <w:rFonts w:ascii="Tahoma" w:hAnsi="Tahoma" w:cs="Tahoma"/>
          <w:color w:val="002060"/>
        </w:rPr>
        <w:t xml:space="preserve">Joshua’s </w:t>
      </w:r>
      <w:r w:rsidRPr="004F31BF">
        <w:rPr>
          <w:rFonts w:ascii="Tahoma" w:hAnsi="Tahoma" w:cs="Tahoma"/>
          <w:color w:val="002060"/>
        </w:rPr>
        <w:t>contribution became the golden thread for the day, bringing conversations about listening, adultification, consistency and trusted relationships back to what these things can actually feel like for a child.</w:t>
      </w:r>
      <w:r w:rsidR="00763B95">
        <w:rPr>
          <w:rFonts w:ascii="Tahoma" w:hAnsi="Tahoma" w:cs="Tahoma"/>
          <w:color w:val="002060"/>
        </w:rPr>
        <w:t xml:space="preserve"> </w:t>
      </w:r>
      <w:r w:rsidRPr="004F31BF">
        <w:rPr>
          <w:rFonts w:ascii="Tahoma" w:hAnsi="Tahoma" w:cs="Tahoma"/>
          <w:color w:val="002060"/>
        </w:rPr>
        <w:t>For us, that meant his lived experience became a genuine part of the learning rather than a standalone story</w:t>
      </w:r>
      <w:r w:rsidR="00356D2A">
        <w:rPr>
          <w:rFonts w:ascii="Tahoma" w:hAnsi="Tahoma" w:cs="Tahoma"/>
          <w:color w:val="002060"/>
        </w:rPr>
        <w:t>.</w:t>
      </w:r>
    </w:p>
    <w:p w14:paraId="3F22B2FA" w14:textId="77777777" w:rsidR="004F31BF" w:rsidRDefault="004F31BF" w:rsidP="004F31BF">
      <w:pPr>
        <w:spacing w:after="0" w:line="240" w:lineRule="auto"/>
        <w:rPr>
          <w:rFonts w:ascii="Tahoma" w:hAnsi="Tahoma" w:cs="Tahoma"/>
          <w:color w:val="002060"/>
        </w:rPr>
      </w:pPr>
    </w:p>
    <w:p w14:paraId="3138F38B" w14:textId="785D75C5" w:rsidR="004F31BF" w:rsidRPr="004F31BF" w:rsidRDefault="004F31BF" w:rsidP="004F31BF">
      <w:pPr>
        <w:spacing w:after="0" w:line="240" w:lineRule="auto"/>
        <w:rPr>
          <w:rFonts w:ascii="Tahoma" w:hAnsi="Tahoma" w:cs="Tahoma"/>
          <w:color w:val="002060"/>
        </w:rPr>
      </w:pPr>
      <w:r w:rsidRPr="004F31BF">
        <w:rPr>
          <w:rFonts w:ascii="Tahoma" w:hAnsi="Tahoma" w:cs="Tahoma"/>
          <w:color w:val="002060"/>
        </w:rPr>
        <w:t xml:space="preserve">Lived experience has an essential place in professional learning. </w:t>
      </w:r>
      <w:r>
        <w:rPr>
          <w:rFonts w:ascii="Tahoma" w:hAnsi="Tahoma" w:cs="Tahoma"/>
          <w:color w:val="002060"/>
        </w:rPr>
        <w:t>J</w:t>
      </w:r>
      <w:r w:rsidRPr="004F31BF">
        <w:rPr>
          <w:rFonts w:ascii="Tahoma" w:hAnsi="Tahoma" w:cs="Tahoma"/>
          <w:color w:val="002060"/>
        </w:rPr>
        <w:t>oshua chisling brings honesty and challenge, but also hope and a strong belief that individual practitioners really can make a difference. We would wholeheartedly recommend him to organisations looking to bring the voice of lived experience into conferences, training and workforce development.</w:t>
      </w:r>
    </w:p>
    <w:p w14:paraId="70E3FA5A" w14:textId="77777777" w:rsidR="004F31BF" w:rsidRPr="004F31BF" w:rsidRDefault="004F31BF" w:rsidP="004F31BF">
      <w:pPr>
        <w:spacing w:after="0" w:line="240" w:lineRule="auto"/>
        <w:rPr>
          <w:rFonts w:ascii="Tahoma" w:hAnsi="Tahoma" w:cs="Tahoma"/>
          <w:color w:val="002060"/>
        </w:rPr>
      </w:pPr>
    </w:p>
    <w:p w14:paraId="3CDF0CE8" w14:textId="77777777" w:rsidR="004F31BF" w:rsidRDefault="004F31BF" w:rsidP="004F31BF">
      <w:pPr>
        <w:spacing w:after="0" w:line="240" w:lineRule="auto"/>
        <w:rPr>
          <w:rFonts w:ascii="Tahoma" w:hAnsi="Tahoma" w:cs="Tahoma"/>
          <w:color w:val="002060"/>
        </w:rPr>
      </w:pPr>
    </w:p>
    <w:p w14:paraId="2A077AA2" w14:textId="4FCC74A9" w:rsidR="004F31BF" w:rsidRDefault="004F31BF" w:rsidP="004F31BF">
      <w:pPr>
        <w:spacing w:after="0" w:line="240" w:lineRule="auto"/>
        <w:rPr>
          <w:rFonts w:ascii="Tahoma" w:hAnsi="Tahoma" w:cs="Tahoma"/>
          <w:color w:val="002060"/>
        </w:rPr>
      </w:pPr>
      <w:r>
        <w:rPr>
          <w:rFonts w:ascii="Tahoma" w:hAnsi="Tahoma" w:cs="Tahoma"/>
          <w:color w:val="002060"/>
        </w:rPr>
        <w:t>Kate Nightingale, Quality Assurance Lead</w:t>
      </w:r>
    </w:p>
    <w:p w14:paraId="03F01B04" w14:textId="33C9F619" w:rsidR="000A5133" w:rsidRDefault="004F31BF" w:rsidP="004F31BF">
      <w:pPr>
        <w:spacing w:after="0" w:line="240" w:lineRule="auto"/>
        <w:rPr>
          <w:rFonts w:ascii="Tahoma" w:hAnsi="Tahoma" w:cs="Tahoma"/>
          <w:color w:val="002060"/>
        </w:rPr>
      </w:pPr>
      <w:r>
        <w:rPr>
          <w:rFonts w:ascii="Tahoma" w:hAnsi="Tahoma" w:cs="Tahoma"/>
          <w:color w:val="002060"/>
        </w:rPr>
        <w:t xml:space="preserve">On behalf of </w:t>
      </w:r>
      <w:r w:rsidRPr="004F31BF">
        <w:rPr>
          <w:rFonts w:ascii="Tahoma" w:hAnsi="Tahoma" w:cs="Tahoma"/>
          <w:color w:val="002060"/>
        </w:rPr>
        <w:t>Devon Safeguarding Children Partnership</w:t>
      </w:r>
    </w:p>
    <w:p w14:paraId="46DDADD4" w14:textId="77777777" w:rsidR="00356D2A" w:rsidRDefault="00356D2A" w:rsidP="004F31BF">
      <w:pPr>
        <w:spacing w:after="0" w:line="240" w:lineRule="auto"/>
        <w:rPr>
          <w:rFonts w:ascii="Tahoma" w:hAnsi="Tahoma" w:cs="Tahoma"/>
          <w:color w:val="002060"/>
        </w:rPr>
      </w:pPr>
    </w:p>
    <w:p w14:paraId="13B5358F" w14:textId="528BEFE2" w:rsidR="004F31BF" w:rsidRDefault="004F31BF" w:rsidP="004F31BF">
      <w:pPr>
        <w:rPr>
          <w:rFonts w:ascii="Tahoma" w:hAnsi="Tahoma" w:cs="Tahoma"/>
          <w:color w:val="002060"/>
        </w:rPr>
      </w:pPr>
      <w:r>
        <w:rPr>
          <w:rFonts w:ascii="Tahoma" w:hAnsi="Tahoma" w:cs="Tahoma"/>
          <w:noProof/>
          <w:color w:val="002060"/>
        </w:rPr>
        <w:drawing>
          <wp:inline distT="0" distB="0" distL="0" distR="0" wp14:anchorId="5D7E8FCF" wp14:editId="5D378C81">
            <wp:extent cx="1733550" cy="679040"/>
            <wp:effectExtent l="0" t="0" r="0" b="6985"/>
            <wp:docPr id="46227974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279741" name="Graphic 462279741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0461" cy="681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ABC0F" w14:textId="77777777" w:rsidR="0089711A" w:rsidRDefault="0089711A" w:rsidP="004F31BF">
      <w:pPr>
        <w:rPr>
          <w:rFonts w:ascii="Tahoma" w:hAnsi="Tahoma" w:cs="Tahoma"/>
          <w:color w:val="002060"/>
        </w:rPr>
      </w:pPr>
    </w:p>
    <w:p w14:paraId="0DC2DD3F" w14:textId="77777777" w:rsidR="00F577FE" w:rsidRDefault="00F577FE" w:rsidP="00DF0049">
      <w:pPr>
        <w:rPr>
          <w:rFonts w:ascii="Tahoma" w:hAnsi="Tahoma" w:cs="Tahoma"/>
          <w:b/>
          <w:bCs/>
          <w:color w:val="002060"/>
        </w:rPr>
      </w:pPr>
    </w:p>
    <w:p w14:paraId="493BFF3E" w14:textId="77777777" w:rsidR="00F577FE" w:rsidRDefault="00F577FE" w:rsidP="00DF0049">
      <w:pPr>
        <w:rPr>
          <w:rFonts w:ascii="Tahoma" w:hAnsi="Tahoma" w:cs="Tahoma"/>
          <w:b/>
          <w:bCs/>
          <w:color w:val="002060"/>
        </w:rPr>
      </w:pPr>
    </w:p>
    <w:p w14:paraId="4262CC4F" w14:textId="07AE6A98" w:rsidR="0089711A" w:rsidRPr="00DF0049" w:rsidRDefault="00DF0049" w:rsidP="00DF0049">
      <w:pPr>
        <w:rPr>
          <w:rFonts w:ascii="Tahoma" w:hAnsi="Tahoma" w:cs="Tahoma"/>
          <w:b/>
          <w:bCs/>
          <w:color w:val="002060"/>
        </w:rPr>
      </w:pPr>
      <w:r w:rsidRPr="00DF0049">
        <w:rPr>
          <w:rFonts w:ascii="Tahoma" w:hAnsi="Tahoma" w:cs="Tahoma"/>
          <w:b/>
          <w:bCs/>
          <w:color w:val="002060"/>
        </w:rPr>
        <w:lastRenderedPageBreak/>
        <w:t>Other quotes:</w:t>
      </w:r>
    </w:p>
    <w:p w14:paraId="07052592" w14:textId="5F34A01F" w:rsidR="0089711A" w:rsidRPr="00DF0049" w:rsidRDefault="0089711A" w:rsidP="00DF0049">
      <w:pPr>
        <w:pStyle w:val="ListParagraph"/>
        <w:numPr>
          <w:ilvl w:val="0"/>
          <w:numId w:val="1"/>
        </w:numPr>
        <w:ind w:left="360"/>
        <w:rPr>
          <w:rFonts w:ascii="Tahoma" w:hAnsi="Tahoma" w:cs="Tahoma"/>
          <w:color w:val="002060"/>
        </w:rPr>
      </w:pPr>
      <w:r w:rsidRPr="00DF0049">
        <w:rPr>
          <w:rFonts w:ascii="Tahoma" w:hAnsi="Tahoma" w:cs="Tahoma"/>
          <w:color w:val="002060"/>
        </w:rPr>
        <w:t xml:space="preserve">“I thought Joshua's message was really powerful and made me look at my approach towards young people and that direct is sometimes a good thing. I took a lot away from this particular part of the event... I would love to incorporate some of this into further training for my team” </w:t>
      </w:r>
    </w:p>
    <w:p w14:paraId="6B7EF45B" w14:textId="5283E4A8" w:rsidR="0089711A" w:rsidRPr="00DF0049" w:rsidRDefault="0089711A" w:rsidP="00DF0049">
      <w:pPr>
        <w:pStyle w:val="ListParagraph"/>
        <w:numPr>
          <w:ilvl w:val="0"/>
          <w:numId w:val="1"/>
        </w:numPr>
        <w:ind w:left="360"/>
        <w:rPr>
          <w:rFonts w:ascii="Tahoma" w:hAnsi="Tahoma" w:cs="Tahoma"/>
          <w:color w:val="002060"/>
        </w:rPr>
      </w:pPr>
      <w:r w:rsidRPr="00DF0049">
        <w:rPr>
          <w:rFonts w:ascii="Tahoma" w:hAnsi="Tahoma" w:cs="Tahoma"/>
          <w:color w:val="002060"/>
        </w:rPr>
        <w:t xml:space="preserve">“Think about what Joshua - </w:t>
      </w:r>
      <w:r w:rsidR="00DF0049" w:rsidRPr="00DF0049">
        <w:rPr>
          <w:rFonts w:ascii="Tahoma" w:hAnsi="Tahoma" w:cs="Tahoma"/>
          <w:color w:val="002060"/>
        </w:rPr>
        <w:t>c</w:t>
      </w:r>
      <w:r w:rsidRPr="00DF0049">
        <w:rPr>
          <w:rFonts w:ascii="Tahoma" w:hAnsi="Tahoma" w:cs="Tahoma"/>
          <w:color w:val="002060"/>
        </w:rPr>
        <w:t xml:space="preserve">are </w:t>
      </w:r>
      <w:r w:rsidR="00DF0049" w:rsidRPr="00DF0049">
        <w:rPr>
          <w:rFonts w:ascii="Tahoma" w:hAnsi="Tahoma" w:cs="Tahoma"/>
          <w:color w:val="002060"/>
        </w:rPr>
        <w:t>l</w:t>
      </w:r>
      <w:r w:rsidRPr="00DF0049">
        <w:rPr>
          <w:rFonts w:ascii="Tahoma" w:hAnsi="Tahoma" w:cs="Tahoma"/>
          <w:color w:val="002060"/>
        </w:rPr>
        <w:t>eaver - told us about not feeling as though he mattered and social workers ‘</w:t>
      </w:r>
      <w:r w:rsidR="00DF0049" w:rsidRPr="00DF0049">
        <w:rPr>
          <w:rFonts w:ascii="Tahoma" w:hAnsi="Tahoma" w:cs="Tahoma"/>
          <w:color w:val="002060"/>
        </w:rPr>
        <w:t>z</w:t>
      </w:r>
      <w:r w:rsidRPr="00DF0049">
        <w:rPr>
          <w:rFonts w:ascii="Tahoma" w:hAnsi="Tahoma" w:cs="Tahoma"/>
          <w:color w:val="002060"/>
        </w:rPr>
        <w:t xml:space="preserve">ig </w:t>
      </w:r>
      <w:r w:rsidR="00DF0049" w:rsidRPr="00DF0049">
        <w:rPr>
          <w:rFonts w:ascii="Tahoma" w:hAnsi="Tahoma" w:cs="Tahoma"/>
          <w:color w:val="002060"/>
        </w:rPr>
        <w:t>z</w:t>
      </w:r>
      <w:r w:rsidRPr="00DF0049">
        <w:rPr>
          <w:rFonts w:ascii="Tahoma" w:hAnsi="Tahoma" w:cs="Tahoma"/>
          <w:color w:val="002060"/>
        </w:rPr>
        <w:t xml:space="preserve">agging’ through conversations with him and not getting to the point! I have taken this on board and will likely never forget this when dealing with young people in care or living in vulnerable situations” </w:t>
      </w:r>
    </w:p>
    <w:p w14:paraId="0071283F" w14:textId="6CFCC476" w:rsidR="0089711A" w:rsidRPr="00DF0049" w:rsidRDefault="0089711A" w:rsidP="00DF0049">
      <w:pPr>
        <w:pStyle w:val="ListParagraph"/>
        <w:numPr>
          <w:ilvl w:val="0"/>
          <w:numId w:val="1"/>
        </w:numPr>
        <w:ind w:left="360"/>
        <w:rPr>
          <w:rFonts w:ascii="Tahoma" w:hAnsi="Tahoma" w:cs="Tahoma"/>
          <w:color w:val="002060"/>
        </w:rPr>
      </w:pPr>
      <w:r w:rsidRPr="00DF0049">
        <w:rPr>
          <w:rFonts w:ascii="Tahoma" w:hAnsi="Tahoma" w:cs="Tahoma"/>
          <w:color w:val="002060"/>
        </w:rPr>
        <w:t xml:space="preserve">“Really well planned day, thank you. Joshua was brilliant, he had the whole room engaged” </w:t>
      </w:r>
    </w:p>
    <w:p w14:paraId="10219CA1" w14:textId="6EE109EA" w:rsidR="0089711A" w:rsidRPr="00DF0049" w:rsidRDefault="0089711A" w:rsidP="00DF0049">
      <w:pPr>
        <w:pStyle w:val="ListParagraph"/>
        <w:numPr>
          <w:ilvl w:val="0"/>
          <w:numId w:val="1"/>
        </w:numPr>
        <w:ind w:left="360"/>
        <w:rPr>
          <w:rFonts w:ascii="Tahoma" w:hAnsi="Tahoma" w:cs="Tahoma"/>
          <w:color w:val="002060"/>
        </w:rPr>
      </w:pPr>
      <w:r w:rsidRPr="00DF0049">
        <w:rPr>
          <w:rFonts w:ascii="Tahoma" w:hAnsi="Tahoma" w:cs="Tahoma"/>
          <w:color w:val="002060"/>
        </w:rPr>
        <w:t xml:space="preserve">“Really impactful having a </w:t>
      </w:r>
      <w:r w:rsidR="00DF0049" w:rsidRPr="00DF0049">
        <w:rPr>
          <w:rFonts w:ascii="Tahoma" w:hAnsi="Tahoma" w:cs="Tahoma"/>
          <w:color w:val="002060"/>
        </w:rPr>
        <w:t>young person</w:t>
      </w:r>
      <w:r w:rsidRPr="00DF0049">
        <w:rPr>
          <w:rFonts w:ascii="Tahoma" w:hAnsi="Tahoma" w:cs="Tahoma"/>
          <w:color w:val="002060"/>
        </w:rPr>
        <w:t xml:space="preserve"> with lived experience talking to professionals. Brilliant” </w:t>
      </w:r>
    </w:p>
    <w:p w14:paraId="7482989D" w14:textId="08F98E79" w:rsidR="0089711A" w:rsidRDefault="0089711A" w:rsidP="00DF0049">
      <w:pPr>
        <w:pStyle w:val="ListParagraph"/>
        <w:numPr>
          <w:ilvl w:val="0"/>
          <w:numId w:val="1"/>
        </w:numPr>
        <w:ind w:left="360"/>
        <w:rPr>
          <w:rFonts w:ascii="Tahoma" w:hAnsi="Tahoma" w:cs="Tahoma"/>
          <w:color w:val="002060"/>
        </w:rPr>
      </w:pPr>
      <w:r w:rsidRPr="00DF0049">
        <w:rPr>
          <w:rFonts w:ascii="Tahoma" w:hAnsi="Tahoma" w:cs="Tahoma"/>
          <w:color w:val="002060"/>
        </w:rPr>
        <w:t>“It’s something I do already but having Joshua’s story has helped me feel invigorated to explore this further”</w:t>
      </w:r>
    </w:p>
    <w:p w14:paraId="17C6BCE4" w14:textId="77777777" w:rsidR="00A72252" w:rsidRDefault="00A72252" w:rsidP="00A72252">
      <w:pPr>
        <w:rPr>
          <w:rFonts w:ascii="Tahoma" w:hAnsi="Tahoma" w:cs="Tahoma"/>
          <w:b/>
          <w:bCs/>
          <w:color w:val="002060"/>
        </w:rPr>
      </w:pPr>
    </w:p>
    <w:p w14:paraId="1C228A59" w14:textId="24D4EE4D" w:rsidR="00A72252" w:rsidRPr="00A72252" w:rsidRDefault="00A72252" w:rsidP="00A72252">
      <w:pPr>
        <w:rPr>
          <w:rFonts w:ascii="Tahoma" w:hAnsi="Tahoma" w:cs="Tahoma"/>
          <w:b/>
          <w:bCs/>
          <w:color w:val="002060"/>
        </w:rPr>
      </w:pPr>
      <w:r w:rsidRPr="00A72252">
        <w:rPr>
          <w:rFonts w:ascii="Tahoma" w:hAnsi="Tahoma" w:cs="Tahoma"/>
          <w:b/>
          <w:bCs/>
          <w:color w:val="002060"/>
        </w:rPr>
        <w:t>What all this shows:</w:t>
      </w:r>
    </w:p>
    <w:p w14:paraId="07DB3B18" w14:textId="20ED1B25" w:rsidR="00A72252" w:rsidRPr="00A72252" w:rsidRDefault="00A72252" w:rsidP="00A72252">
      <w:pPr>
        <w:rPr>
          <w:rFonts w:ascii="Tahoma" w:hAnsi="Tahoma" w:cs="Tahoma"/>
          <w:color w:val="002060"/>
        </w:rPr>
      </w:pPr>
      <w:r w:rsidRPr="00A72252">
        <w:rPr>
          <w:rFonts w:ascii="Tahoma" w:hAnsi="Tahoma" w:cs="Tahoma"/>
          <w:color w:val="002060"/>
        </w:rPr>
        <w:t>Joshua</w:t>
      </w:r>
      <w:r w:rsidRPr="00A72252">
        <w:rPr>
          <w:rFonts w:ascii="Tahoma" w:hAnsi="Tahoma" w:cs="Tahoma"/>
          <w:color w:val="002060"/>
        </w:rPr>
        <w:t xml:space="preserve"> changes practice</w:t>
      </w:r>
      <w:r>
        <w:rPr>
          <w:rFonts w:ascii="Tahoma" w:hAnsi="Tahoma" w:cs="Tahoma"/>
          <w:color w:val="002060"/>
        </w:rPr>
        <w:t xml:space="preserve"> -</w:t>
      </w:r>
      <w:r w:rsidRPr="00A72252">
        <w:rPr>
          <w:rFonts w:ascii="Tahoma" w:hAnsi="Tahoma" w:cs="Tahoma"/>
          <w:color w:val="002060"/>
        </w:rPr>
        <w:t xml:space="preserve"> “made me look at my approach towards young people”. </w:t>
      </w:r>
    </w:p>
    <w:p w14:paraId="0076B8A7" w14:textId="5956749F" w:rsidR="00A72252" w:rsidRPr="00A72252" w:rsidRDefault="00A72252" w:rsidP="00A72252">
      <w:pPr>
        <w:rPr>
          <w:rFonts w:ascii="Tahoma" w:hAnsi="Tahoma" w:cs="Tahoma"/>
          <w:color w:val="002060"/>
        </w:rPr>
      </w:pPr>
      <w:r w:rsidRPr="00A72252">
        <w:rPr>
          <w:rFonts w:ascii="Tahoma" w:hAnsi="Tahoma" w:cs="Tahoma"/>
          <w:color w:val="002060"/>
        </w:rPr>
        <w:t>Joshua’s</w:t>
      </w:r>
      <w:r w:rsidRPr="00A72252">
        <w:rPr>
          <w:rFonts w:ascii="Tahoma" w:hAnsi="Tahoma" w:cs="Tahoma"/>
          <w:color w:val="002060"/>
        </w:rPr>
        <w:t xml:space="preserve"> message stays with people</w:t>
      </w:r>
      <w:r>
        <w:rPr>
          <w:rFonts w:ascii="Tahoma" w:hAnsi="Tahoma" w:cs="Tahoma"/>
          <w:color w:val="002060"/>
        </w:rPr>
        <w:t xml:space="preserve"> -</w:t>
      </w:r>
      <w:r w:rsidRPr="00A72252">
        <w:rPr>
          <w:rFonts w:ascii="Tahoma" w:hAnsi="Tahoma" w:cs="Tahoma"/>
          <w:color w:val="002060"/>
        </w:rPr>
        <w:t xml:space="preserve"> “I will likely never forget this”. </w:t>
      </w:r>
    </w:p>
    <w:p w14:paraId="6596833B" w14:textId="486EFBD6" w:rsidR="00A72252" w:rsidRPr="00A72252" w:rsidRDefault="00A72252" w:rsidP="00A72252">
      <w:pPr>
        <w:rPr>
          <w:rFonts w:ascii="Tahoma" w:hAnsi="Tahoma" w:cs="Tahoma"/>
          <w:color w:val="002060"/>
        </w:rPr>
      </w:pPr>
      <w:r w:rsidRPr="00A72252">
        <w:rPr>
          <w:rFonts w:ascii="Tahoma" w:hAnsi="Tahoma" w:cs="Tahoma"/>
          <w:color w:val="002060"/>
        </w:rPr>
        <w:t>Joshua</w:t>
      </w:r>
      <w:r w:rsidRPr="00A72252">
        <w:rPr>
          <w:rFonts w:ascii="Tahoma" w:hAnsi="Tahoma" w:cs="Tahoma"/>
          <w:color w:val="002060"/>
        </w:rPr>
        <w:t xml:space="preserve"> can hold an audience</w:t>
      </w:r>
      <w:r>
        <w:rPr>
          <w:rFonts w:ascii="Tahoma" w:hAnsi="Tahoma" w:cs="Tahoma"/>
          <w:color w:val="002060"/>
        </w:rPr>
        <w:t xml:space="preserve"> -</w:t>
      </w:r>
      <w:r w:rsidRPr="00A72252">
        <w:rPr>
          <w:rFonts w:ascii="Tahoma" w:hAnsi="Tahoma" w:cs="Tahoma"/>
          <w:color w:val="002060"/>
        </w:rPr>
        <w:t xml:space="preserve"> “he had the whole room engaged”.</w:t>
      </w:r>
    </w:p>
    <w:p w14:paraId="57709F39" w14:textId="77777777" w:rsidR="00A72252" w:rsidRPr="00A72252" w:rsidRDefault="00A72252" w:rsidP="00A72252">
      <w:pPr>
        <w:rPr>
          <w:rFonts w:ascii="Tahoma" w:hAnsi="Tahoma" w:cs="Tahoma"/>
          <w:color w:val="002060"/>
        </w:rPr>
      </w:pPr>
    </w:p>
    <w:p w14:paraId="5EE698A5" w14:textId="77777777" w:rsidR="0089711A" w:rsidRPr="004F31BF" w:rsidRDefault="0089711A" w:rsidP="004F31BF">
      <w:pPr>
        <w:rPr>
          <w:rFonts w:ascii="Tahoma" w:hAnsi="Tahoma" w:cs="Tahoma"/>
          <w:color w:val="002060"/>
        </w:rPr>
      </w:pPr>
    </w:p>
    <w:sectPr w:rsidR="0089711A" w:rsidRPr="004F31BF" w:rsidSect="00F577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9D4A60"/>
    <w:multiLevelType w:val="hybridMultilevel"/>
    <w:tmpl w:val="D908A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242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BF"/>
    <w:rsid w:val="000A4807"/>
    <w:rsid w:val="000A5133"/>
    <w:rsid w:val="00356D2A"/>
    <w:rsid w:val="00394326"/>
    <w:rsid w:val="004F31BF"/>
    <w:rsid w:val="00512889"/>
    <w:rsid w:val="007063D8"/>
    <w:rsid w:val="007233C0"/>
    <w:rsid w:val="00763B95"/>
    <w:rsid w:val="0089711A"/>
    <w:rsid w:val="00A72252"/>
    <w:rsid w:val="00B92C6F"/>
    <w:rsid w:val="00C012B3"/>
    <w:rsid w:val="00DE0A43"/>
    <w:rsid w:val="00DF0049"/>
    <w:rsid w:val="00F5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ED82B"/>
  <w15:chartTrackingRefBased/>
  <w15:docId w15:val="{A2C3466A-474E-4E67-AD7E-A36435346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3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3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31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3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31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31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31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31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31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3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3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3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31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1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1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31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31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3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3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3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3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3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3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3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3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31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1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31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971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7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da13783-cb68-443f-bb4b-997f77fd5bfb}" enabled="0" method="" siteId="{8da13783-cb68-443f-bb4b-997f77fd5bf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3308</Characters>
  <Application>Microsoft Office Word</Application>
  <DocSecurity>0</DocSecurity>
  <Lines>62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Nightingale</dc:creator>
  <cp:keywords/>
  <dc:description/>
  <cp:lastModifiedBy>Kate Nightingale</cp:lastModifiedBy>
  <cp:revision>11</cp:revision>
  <dcterms:created xsi:type="dcterms:W3CDTF">2026-10-23T11:09:00Z</dcterms:created>
  <dcterms:modified xsi:type="dcterms:W3CDTF">2026-10-23T11:33:00Z</dcterms:modified>
</cp:coreProperties>
</file>